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44" w:rsidRPr="0003637F" w:rsidRDefault="0003637F" w:rsidP="0003637F">
      <w:pPr>
        <w:ind w:left="-720" w:right="-907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</w:r>
      <w:r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ab/>
        <w:t xml:space="preserve">    </w:t>
      </w:r>
      <w:r w:rsidR="001D3844" w:rsidRPr="0003637F"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>CON MARIA</w:t>
      </w:r>
    </w:p>
    <w:p w:rsidR="0003637F" w:rsidRPr="008F7867" w:rsidRDefault="001D3844" w:rsidP="0003637F">
      <w:pPr>
        <w:ind w:right="-907" w:hanging="720"/>
        <w:jc w:val="center"/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</w:pPr>
      <w:r w:rsidRPr="0003637F"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>AI PIEDI DELLA CROC</w:t>
      </w:r>
      <w:r w:rsidR="008D71A1">
        <w:rPr>
          <w:rFonts w:ascii="Comic Sans MS" w:eastAsia="Times New Roman" w:hAnsi="Comic Sans MS" w:cs="Times New Roman"/>
          <w:b/>
          <w:bCs/>
          <w:smallCaps/>
          <w:color w:val="0070C0"/>
          <w:spacing w:val="20"/>
          <w:sz w:val="28"/>
          <w:szCs w:val="28"/>
          <w:lang w:eastAsia="it-IT"/>
        </w:rPr>
        <w:t>E</w:t>
      </w:r>
    </w:p>
    <w:p w:rsidR="008F7867" w:rsidRDefault="00636626" w:rsidP="00EB40EC">
      <w:pPr>
        <w:ind w:right="-1"/>
        <w:jc w:val="both"/>
        <w:rPr>
          <w:rFonts w:ascii="Comic Sans MS" w:eastAsia="Times New Roman" w:hAnsi="Comic Sans MS" w:cs="Times New Roman"/>
          <w:b/>
          <w:bCs/>
          <w:smallCaps/>
          <w:spacing w:val="20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b/>
          <w:bCs/>
          <w:smallCaps/>
          <w:noProof/>
          <w:spacing w:val="20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229235</wp:posOffset>
            </wp:positionV>
            <wp:extent cx="1375410" cy="1994535"/>
            <wp:effectExtent l="19050" t="0" r="0" b="0"/>
            <wp:wrapTight wrapText="bothSides">
              <wp:wrapPolygon edited="0">
                <wp:start x="-299" y="0"/>
                <wp:lineTo x="-299" y="21456"/>
                <wp:lineTo x="21540" y="21456"/>
                <wp:lineTo x="21540" y="0"/>
                <wp:lineTo x="-299" y="0"/>
              </wp:wrapPolygon>
            </wp:wrapTight>
            <wp:docPr id="1" name="Immagine 1" descr="C:\Documents and Settings\Maurizio\Documenti\Download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izio\Documenti\Download\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Times New Roman" w:hAnsi="Comic Sans MS" w:cs="Times New Roman"/>
          <w:b/>
          <w:bCs/>
          <w:smallCaps/>
          <w:spacing w:val="20"/>
          <w:sz w:val="28"/>
          <w:szCs w:val="28"/>
          <w:lang w:eastAsia="it-IT"/>
        </w:rPr>
        <w:t xml:space="preserve"> </w:t>
      </w:r>
      <w:r w:rsidR="00395F2C" w:rsidRPr="00395F2C">
        <w:rPr>
          <w:rFonts w:ascii="Comic Sans MS" w:eastAsia="Times New Roman" w:hAnsi="Comic Sans MS" w:cs="Times New Roman"/>
          <w:b/>
          <w:bCs/>
          <w:smallCaps/>
          <w:spacing w:val="20"/>
          <w:sz w:val="28"/>
          <w:szCs w:val="28"/>
          <w:lang w:eastAsia="it-IT"/>
        </w:rPr>
        <w:t>Canto  di esposizione</w:t>
      </w:r>
    </w:p>
    <w:p w:rsidR="00ED6934" w:rsidRPr="00636626" w:rsidRDefault="00ED6934" w:rsidP="00EB40EC">
      <w:pPr>
        <w:ind w:right="-1"/>
        <w:jc w:val="both"/>
        <w:rPr>
          <w:rFonts w:ascii="Comic Sans MS" w:eastAsia="Times New Roman" w:hAnsi="Comic Sans MS" w:cs="Times New Roman"/>
          <w:b/>
          <w:bCs/>
          <w:smallCaps/>
          <w:spacing w:val="20"/>
          <w:sz w:val="16"/>
          <w:szCs w:val="16"/>
          <w:lang w:eastAsia="it-IT"/>
        </w:rPr>
      </w:pPr>
    </w:p>
    <w:p w:rsidR="008F7867" w:rsidRDefault="00395F2C" w:rsidP="0003637F">
      <w:pPr>
        <w:ind w:right="-1"/>
        <w:jc w:val="both"/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pacing w:val="20"/>
          <w:sz w:val="28"/>
          <w:szCs w:val="28"/>
          <w:lang w:eastAsia="it-IT"/>
        </w:rPr>
        <w:t xml:space="preserve"> </w:t>
      </w:r>
      <w:r w:rsidR="008F7867" w:rsidRPr="008F7867"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  <w:t xml:space="preserve">Nel nome del Padre, del </w:t>
      </w:r>
      <w:proofErr w:type="spellStart"/>
      <w:r w:rsidR="008F7867" w:rsidRPr="008F7867"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  <w:t>fiflio</w:t>
      </w:r>
      <w:proofErr w:type="spellEnd"/>
      <w:r w:rsidR="008F7867" w:rsidRPr="008F7867"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  <w:t xml:space="preserve"> e dello spirito santo</w:t>
      </w:r>
      <w:r w:rsidR="008F7867"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  <w:t>, amen</w:t>
      </w:r>
    </w:p>
    <w:p w:rsidR="00395F2C" w:rsidRPr="008F7867" w:rsidRDefault="00395F2C" w:rsidP="0003637F">
      <w:pPr>
        <w:ind w:right="-1"/>
        <w:jc w:val="both"/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</w:pPr>
      <w:r w:rsidRPr="008F7867">
        <w:rPr>
          <w:rFonts w:ascii="Times New Roman" w:eastAsia="Times New Roman" w:hAnsi="Times New Roman" w:cs="Times New Roman"/>
          <w:b/>
          <w:smallCaps/>
          <w:spacing w:val="20"/>
          <w:lang w:eastAsia="it-IT"/>
        </w:rPr>
        <w:t xml:space="preserve"> </w:t>
      </w:r>
    </w:p>
    <w:p w:rsidR="00395F2C" w:rsidRPr="00636626" w:rsidRDefault="00395F2C" w:rsidP="00EB40EC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R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ipercorriamo insieme gli ul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timi momenti della vita di Gesù, con  Maria sua madre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ci mettiamo con Lui sotto la Croce, per ascoltare attentamente quanto ci dice. Si tratta di parole fondamentali, perché ci aiutano a capire cosa vive Gesù in quei momenti e cosa vuole che riceviamo come Suo testamento. Sono le parole che vogliamo imprimerci n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ella mente e nel cuore, affinché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il Signore, ci aiuti a cercare in Lui la luce per vivere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i giorni della settimana santa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 trovare così la via che ci conduce a Lui. </w:t>
      </w:r>
      <w:r w:rsidR="00D836D9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 </w:t>
      </w:r>
      <w:r w:rsidRPr="001644C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Mettiamoci in cammino insieme in preghiera... verso il Calvario</w:t>
      </w:r>
    </w:p>
    <w:p w:rsidR="00EB40EC" w:rsidRDefault="00EB40EC" w:rsidP="00EB40EC">
      <w:pPr>
        <w:ind w:right="-141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</w:pPr>
    </w:p>
    <w:p w:rsidR="00395F2C" w:rsidRPr="00AB4BAB" w:rsidRDefault="00EB40EC" w:rsidP="00EB40EC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40EC">
        <w:rPr>
          <w:rFonts w:ascii="Calibri" w:eastAsia="Times New Roman" w:hAnsi="Calibri" w:cs="Times New Roman"/>
          <w:b/>
          <w:sz w:val="24"/>
          <w:szCs w:val="24"/>
          <w:lang w:eastAsia="it-IT"/>
        </w:rPr>
        <w:t>Preghiamo insieme :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395F2C"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Gesù, la  Tua Croce non è un segno muto, non è un segno che sta appeso al muro </w:t>
      </w:r>
      <w:r w:rsidR="00AB4BA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delle nostre case, </w:t>
      </w:r>
      <w:r w:rsidR="00395F2C"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delle scuole, degli ospedali, nelle fabbriche, negli uffici, ma è un segno di grido che chiama al perdono, alla pace, all’amore e alla riconciliazione degli uomini con Dio. </w:t>
      </w:r>
      <w:r w:rsidR="00AB4B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95F2C" w:rsidRPr="001644C0">
        <w:rPr>
          <w:rFonts w:ascii="Calibri" w:eastAsia="Times New Roman" w:hAnsi="Calibri" w:cs="Times New Roman"/>
          <w:sz w:val="24"/>
          <w:szCs w:val="24"/>
          <w:lang w:eastAsia="it-IT"/>
        </w:rPr>
        <w:t>E proprio sulla Croce, tu, o Gesù, non sei rimasto muto, ma proprio nel momento più difficile hai perdonato tutti, per quello che ti stavano facendo e hai invocato perdono e amore su di loro:</w:t>
      </w:r>
    </w:p>
    <w:p w:rsidR="00747187" w:rsidRPr="001644C0" w:rsidRDefault="00747187" w:rsidP="00EB40EC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B40EC" w:rsidRPr="001644C0" w:rsidRDefault="00EB40EC" w:rsidP="00EB40EC">
      <w:pPr>
        <w:ind w:right="-14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«PADRE, PERDONALI, PERCHE’ NON SANNO QUELLO CHE FANNO»</w:t>
      </w: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Padre perdonali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”, quante volte sono risuonate queste parole nella tua vita! E ancora una volta, tra le tue ultime volontà risuona la parola “</w:t>
      </w:r>
      <w:r w:rsidRPr="001644C0">
        <w:rPr>
          <w:rFonts w:ascii="Calibri" w:eastAsia="Times New Roman" w:hAnsi="Calibri" w:cs="Times New Roman"/>
          <w:spacing w:val="20"/>
          <w:sz w:val="24"/>
          <w:szCs w:val="24"/>
          <w:lang w:eastAsia="it-IT"/>
        </w:rPr>
        <w:t>perdono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”; fino all’ultimo, fino alla fine. “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Padre perdonali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” </w:t>
      </w: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Tutti  erano accecati dall'odio, inchiodandoti sulla Croce, tutti ti hanno deriso, disprezzato, e invece Tu,</w:t>
      </w:r>
      <w:r w:rsidR="00715D16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Gesù, pregavi Tuo Padre, perché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non venissero macchiati dal peccato per le loro cattiverie verso di Te.</w:t>
      </w:r>
      <w:r w:rsidR="008018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4C0">
        <w:rPr>
          <w:rFonts w:ascii="Calibri" w:eastAsia="Times New Roman" w:hAnsi="Calibri" w:cs="Courier New"/>
          <w:sz w:val="24"/>
          <w:szCs w:val="24"/>
          <w:lang w:eastAsia="it-IT"/>
        </w:rPr>
        <w:t>No</w:t>
      </w:r>
      <w:r w:rsidR="00715D16">
        <w:rPr>
          <w:rFonts w:ascii="Calibri" w:eastAsia="Times New Roman" w:hAnsi="Calibri" w:cs="Courier New"/>
          <w:sz w:val="24"/>
          <w:szCs w:val="24"/>
          <w:lang w:eastAsia="it-IT"/>
        </w:rPr>
        <w:t xml:space="preserve">n sanno che uccidono Dio, perché </w:t>
      </w:r>
      <w:r w:rsidRPr="001644C0">
        <w:rPr>
          <w:rFonts w:ascii="Calibri" w:eastAsia="Times New Roman" w:hAnsi="Calibri" w:cs="Courier New"/>
          <w:sz w:val="24"/>
          <w:szCs w:val="24"/>
          <w:lang w:eastAsia="it-IT"/>
        </w:rPr>
        <w:t xml:space="preserve"> non sanno quello che fanno.</w:t>
      </w:r>
    </w:p>
    <w:p w:rsidR="009B7375" w:rsidRDefault="009B7375" w:rsidP="00AB4BAB">
      <w:pPr>
        <w:ind w:right="-141"/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</w:pPr>
    </w:p>
    <w:p w:rsidR="00801861" w:rsidRDefault="00AB4BAB" w:rsidP="00AB4BAB">
      <w:pPr>
        <w:ind w:right="-141"/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E a noi, quante volte capita di tradirti, o Gesù? Quante volte il tuo modo di pensare, di vivere, di credere, ci sembra troppo faticoso e per questo, per noi è più facile “rimuoverti” dalla nostra vita? Quante volte il nostro orgoglio ci impedisce di pentirci davvero?</w:t>
      </w:r>
    </w:p>
    <w:p w:rsidR="00AB4BAB" w:rsidRPr="00801861" w:rsidRDefault="00801861" w:rsidP="00AB4BAB">
      <w:pPr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1861">
        <w:rPr>
          <w:rFonts w:ascii="Calibri" w:eastAsia="Times New Roman" w:hAnsi="Calibri" w:cs="Times New Roman"/>
          <w:b/>
          <w:sz w:val="24"/>
          <w:szCs w:val="24"/>
          <w:lang w:eastAsia="it-IT"/>
        </w:rPr>
        <w:t>Canto</w:t>
      </w:r>
      <w:r w:rsidR="00AB4BAB" w:rsidRPr="00801861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: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Misericordias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Domini</w:t>
      </w:r>
      <w:r w:rsidR="0023598C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,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in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aeternum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cantabo</w:t>
      </w:r>
      <w:proofErr w:type="spellEnd"/>
      <w:r w:rsidR="0023598C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.</w:t>
      </w: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Quante volte ti abbiamo testimoniato solo con le parole, ma rinnegato con le opere? Quante volte la paura, la vergogna, la comodità, ci hanno fatto scegliere di “non conoscerti”?</w:t>
      </w: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</w:t>
      </w:r>
    </w:p>
    <w:p w:rsidR="009B7375" w:rsidRPr="00801861" w:rsidRDefault="009B7375" w:rsidP="009B7375">
      <w:pPr>
        <w:ind w:right="-14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01861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Canto: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Misericordias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Domini, in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aeternum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cantabo</w:t>
      </w:r>
      <w:proofErr w:type="spellEnd"/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.</w:t>
      </w:r>
    </w:p>
    <w:p w:rsidR="009B7375" w:rsidRPr="001644C0" w:rsidRDefault="009B7375" w:rsidP="009B7375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AB4BAB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Rispondiamo insieme: </w:t>
      </w:r>
      <w:r w:rsidRPr="001644C0">
        <w:rPr>
          <w:rFonts w:ascii="Calibri" w:eastAsia="Times New Roman" w:hAnsi="Calibri" w:cs="Courier New"/>
          <w:b/>
          <w:bCs/>
          <w:i/>
          <w:iCs/>
          <w:sz w:val="24"/>
          <w:szCs w:val="24"/>
          <w:lang w:eastAsia="it-IT"/>
        </w:rPr>
        <w:t>PERDONACI, SIGNORE</w:t>
      </w:r>
    </w:p>
    <w:p w:rsidR="00AB4BAB" w:rsidRPr="001644C0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Courier New"/>
          <w:sz w:val="24"/>
          <w:szCs w:val="24"/>
          <w:lang w:eastAsia="it-IT"/>
        </w:rPr>
        <w:t>Quando abbiamo dimenticato di vivere come tuoi figli</w:t>
      </w:r>
    </w:p>
    <w:p w:rsidR="00AB4BAB" w:rsidRPr="001644C0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Courier New"/>
          <w:sz w:val="24"/>
          <w:szCs w:val="24"/>
          <w:lang w:eastAsia="it-IT"/>
        </w:rPr>
        <w:t>Quando abbiamo preferito la nostra volontà alla tua</w:t>
      </w:r>
    </w:p>
    <w:p w:rsidR="00AB4BAB" w:rsidRPr="00AB4BAB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Quando abbiamo rifiutato di perdonare i nostri fratelli con atteggiamenti di</w:t>
      </w:r>
      <w:r w:rsidRPr="001644C0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 </w:t>
      </w:r>
      <w:r w:rsidRPr="001644C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risenti</w:t>
      </w:r>
      <w:r w:rsidRPr="001644C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softHyphen/>
        <w:t>mento</w:t>
      </w:r>
    </w:p>
    <w:p w:rsidR="00AB4BAB" w:rsidRPr="00AB4BAB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BAB">
        <w:rPr>
          <w:rFonts w:ascii="Calibri" w:eastAsia="Times New Roman" w:hAnsi="Calibri" w:cs="Times New Roman"/>
          <w:sz w:val="24"/>
          <w:szCs w:val="24"/>
          <w:lang w:eastAsia="it-IT"/>
        </w:rPr>
        <w:t>Quando esprimiamo giudizi cattivi sugli altri, deridendo e rimarcando i loro difetti</w:t>
      </w:r>
    </w:p>
    <w:p w:rsidR="00AB4BAB" w:rsidRPr="00AB4BAB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BA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Quando a una piccola umiliazione o ad un torto reagiamo con la vendetta e la violenza</w:t>
      </w:r>
    </w:p>
    <w:p w:rsidR="00AB4BAB" w:rsidRPr="00AB4BAB" w:rsidRDefault="00AB4BAB" w:rsidP="00AB4BAB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BAB">
        <w:rPr>
          <w:rFonts w:ascii="Calibri" w:eastAsia="Times New Roman" w:hAnsi="Calibri" w:cs="Times New Roman"/>
          <w:sz w:val="24"/>
          <w:szCs w:val="24"/>
          <w:lang w:eastAsia="it-IT"/>
        </w:rPr>
        <w:t>Quando una brutta notizia o una disgrazia ci fa perdere la speranza</w:t>
      </w:r>
    </w:p>
    <w:p w:rsidR="00AA29AD" w:rsidRPr="003605BF" w:rsidRDefault="00AB4BAB" w:rsidP="00AA29AD">
      <w:pPr>
        <w:numPr>
          <w:ilvl w:val="0"/>
          <w:numId w:val="1"/>
        </w:numPr>
        <w:ind w:left="0" w:right="-141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B4BA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Quando non sappiamo guardare avanti con coraggio e ci</w:t>
      </w:r>
      <w:r w:rsidRPr="00AB4BAB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it-IT"/>
        </w:rPr>
        <w:t xml:space="preserve"> </w:t>
      </w:r>
      <w:r w:rsidRPr="00AB4BAB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>abbandoniamo all'avvilimento</w:t>
      </w:r>
    </w:p>
    <w:p w:rsidR="003605BF" w:rsidRDefault="003605BF" w:rsidP="003605BF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4D0C" w:rsidRDefault="00AB4BAB" w:rsidP="00FB4D0C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A29AD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Signore, tante volte il peccato mi allontana da Te. Sperimento la tristezza, la solitudine, il dolore. </w:t>
      </w:r>
      <w:r w:rsidRPr="00AA29AD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Portare la croce non è semplice, e tu lo sai bene: il peso del legno, la sensazione di non farcela e poi la solitudine ...quanto ci si sente soli a portare le proprie croci! </w:t>
      </w:r>
    </w:p>
    <w:p w:rsidR="00FB4D0C" w:rsidRDefault="00AB4BAB" w:rsidP="00FB4D0C">
      <w:pPr>
        <w:ind w:right="-141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Grazie perché dopo ogni caduta posso venire ai tuoi piedi e ricevere ancora il Tuo Amore fedele ed eterno, il Tuo perdono che mi salva e mi dà pace.</w:t>
      </w:r>
    </w:p>
    <w:p w:rsidR="00CC6AC5" w:rsidRDefault="00CC6AC5" w:rsidP="00FB4D0C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37D44" w:rsidRDefault="00AB4BAB" w:rsidP="00937D44">
      <w:pPr>
        <w:ind w:right="-141"/>
        <w:rPr>
          <w:rFonts w:ascii="MV Boli" w:eastAsia="Times New Roman" w:hAnsi="MV Boli" w:cs="MV Boli"/>
          <w:b/>
          <w:bCs/>
          <w:sz w:val="24"/>
          <w:szCs w:val="24"/>
          <w:lang w:eastAsia="it-IT"/>
        </w:rPr>
      </w:pPr>
      <w:r w:rsidRPr="00CC6AC5">
        <w:rPr>
          <w:rFonts w:ascii="MV Boli" w:eastAsia="Times New Roman" w:hAnsi="MV Boli" w:cs="MV Boli"/>
          <w:b/>
          <w:bCs/>
          <w:sz w:val="24"/>
          <w:szCs w:val="24"/>
          <w:lang w:eastAsia="it-IT"/>
        </w:rPr>
        <w:t>Canto</w:t>
      </w:r>
      <w:r w:rsidR="00CC6AC5" w:rsidRPr="00CC6AC5">
        <w:rPr>
          <w:rFonts w:ascii="MV Boli" w:eastAsia="Times New Roman" w:hAnsi="MV Boli" w:cs="MV Boli"/>
          <w:b/>
          <w:bCs/>
          <w:sz w:val="24"/>
          <w:szCs w:val="24"/>
          <w:lang w:eastAsia="it-IT"/>
        </w:rPr>
        <w:t xml:space="preserve"> alla Parola di Dio</w:t>
      </w:r>
    </w:p>
    <w:p w:rsidR="00937D44" w:rsidRDefault="00937D44" w:rsidP="00937D44">
      <w:pPr>
        <w:ind w:right="-141"/>
        <w:rPr>
          <w:rFonts w:ascii="MV Boli" w:eastAsia="Times New Roman" w:hAnsi="MV Boli" w:cs="MV Boli"/>
          <w:b/>
          <w:bCs/>
          <w:sz w:val="24"/>
          <w:szCs w:val="24"/>
          <w:lang w:eastAsia="it-IT"/>
        </w:rPr>
      </w:pPr>
    </w:p>
    <w:p w:rsidR="00937D44" w:rsidRDefault="00937D44" w:rsidP="00937D44">
      <w:pPr>
        <w:ind w:right="-141"/>
        <w:rPr>
          <w:rFonts w:ascii="MV Boli" w:eastAsia="Times New Roman" w:hAnsi="MV Boli" w:cs="MV Boli"/>
          <w:b/>
          <w:bCs/>
          <w:sz w:val="24"/>
          <w:szCs w:val="24"/>
          <w:lang w:eastAsia="it-IT"/>
        </w:rPr>
      </w:pPr>
      <w:r>
        <w:rPr>
          <w:rFonts w:ascii="MV Boli" w:eastAsia="Times New Roman" w:hAnsi="MV Boli" w:cs="MV Boli"/>
          <w:b/>
          <w:bCs/>
          <w:sz w:val="24"/>
          <w:szCs w:val="24"/>
          <w:lang w:eastAsia="it-IT"/>
        </w:rPr>
        <w:t>Dal Vangelo di Giovanni</w:t>
      </w:r>
    </w:p>
    <w:p w:rsidR="00937D44" w:rsidRDefault="00715D16" w:rsidP="00937D44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53975</wp:posOffset>
            </wp:positionV>
            <wp:extent cx="1338580" cy="2040890"/>
            <wp:effectExtent l="19050" t="0" r="0" b="0"/>
            <wp:wrapTight wrapText="bothSides">
              <wp:wrapPolygon edited="0">
                <wp:start x="-307" y="0"/>
                <wp:lineTo x="-307" y="21371"/>
                <wp:lineTo x="21518" y="21371"/>
                <wp:lineTo x="21518" y="0"/>
                <wp:lineTo x="-307" y="0"/>
              </wp:wrapPolygon>
            </wp:wrapTight>
            <wp:docPr id="5" name="Immagine 2" descr="C:\Documents and Settings\Maurizio\Documenti\Download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urizio\Documenti\Download\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D1D" w:rsidRPr="00EE4A37" w:rsidRDefault="00EE4A37" w:rsidP="00EE4A37">
      <w:pPr>
        <w:ind w:right="-141"/>
        <w:rPr>
          <w:rFonts w:ascii="Garamond" w:eastAsia="Times New Roman" w:hAnsi="Garamond" w:cs="Courier New"/>
          <w:bCs/>
          <w:iCs/>
          <w:color w:val="FFFFFF"/>
          <w:sz w:val="24"/>
          <w:szCs w:val="24"/>
          <w:lang w:eastAsia="it-IT"/>
        </w:rPr>
      </w:pPr>
      <w:r>
        <w:rPr>
          <w:sz w:val="24"/>
          <w:szCs w:val="24"/>
        </w:rPr>
        <w:t>“</w:t>
      </w:r>
      <w:r w:rsidR="008F64D4" w:rsidRPr="00937D44">
        <w:rPr>
          <w:sz w:val="24"/>
          <w:szCs w:val="24"/>
        </w:rPr>
        <w:t xml:space="preserve">Stavano presso la croce di Gesù sua madre, la sorella di sua madre, Maria di </w:t>
      </w:r>
      <w:proofErr w:type="spellStart"/>
      <w:r w:rsidR="008F64D4" w:rsidRPr="00937D44">
        <w:rPr>
          <w:sz w:val="24"/>
          <w:szCs w:val="24"/>
        </w:rPr>
        <w:t>Clèofa</w:t>
      </w:r>
      <w:proofErr w:type="spellEnd"/>
      <w:r w:rsidR="008F64D4" w:rsidRPr="00937D44">
        <w:rPr>
          <w:sz w:val="24"/>
          <w:szCs w:val="24"/>
        </w:rPr>
        <w:t xml:space="preserve"> e Maria di </w:t>
      </w:r>
      <w:proofErr w:type="spellStart"/>
      <w:r w:rsidR="008F64D4" w:rsidRPr="00937D44">
        <w:rPr>
          <w:sz w:val="24"/>
          <w:szCs w:val="24"/>
        </w:rPr>
        <w:t>Màgdala</w:t>
      </w:r>
      <w:proofErr w:type="spellEnd"/>
      <w:r w:rsidR="008F64D4" w:rsidRPr="00937D44">
        <w:rPr>
          <w:sz w:val="24"/>
          <w:szCs w:val="24"/>
        </w:rPr>
        <w:t>.  Gesù allora, vedendo la madre e lì accanto a lei il discepolo che egli amava, disse alla madre: «Donna, ecco il tuo figlio!».  Poi disse al discepolo: «Ecco la tua madre!». E da quel momento il discepolo la prese nella sua casa.</w:t>
      </w:r>
      <w:r w:rsidR="008F64D4" w:rsidRPr="00937D44">
        <w:rPr>
          <w:sz w:val="24"/>
          <w:szCs w:val="24"/>
        </w:rPr>
        <w:br/>
        <w:t>Dopo questo, Gesù, sapendo che ogni cosa era stata ormai compiuta, disse per adempiere la Scrittura: «</w:t>
      </w:r>
      <w:r w:rsidR="008F64D4" w:rsidRPr="00937D44">
        <w:rPr>
          <w:i/>
          <w:iCs/>
          <w:sz w:val="24"/>
          <w:szCs w:val="24"/>
        </w:rPr>
        <w:t>Ho sete</w:t>
      </w:r>
      <w:r w:rsidR="008F64D4" w:rsidRPr="00937D44">
        <w:rPr>
          <w:sz w:val="24"/>
          <w:szCs w:val="24"/>
        </w:rPr>
        <w:t>».</w:t>
      </w:r>
      <w:r w:rsidR="00937D44">
        <w:rPr>
          <w:sz w:val="24"/>
          <w:szCs w:val="24"/>
        </w:rPr>
        <w:t xml:space="preserve"> </w:t>
      </w:r>
      <w:r w:rsidR="008F64D4" w:rsidRPr="00937D44">
        <w:rPr>
          <w:sz w:val="24"/>
          <w:szCs w:val="24"/>
        </w:rPr>
        <w:t xml:space="preserve">Vi era lì un vaso pieno d'aceto; posero perciò una spugna imbevuta di </w:t>
      </w:r>
      <w:r w:rsidR="008F64D4" w:rsidRPr="00937D44">
        <w:rPr>
          <w:i/>
          <w:iCs/>
          <w:sz w:val="24"/>
          <w:szCs w:val="24"/>
        </w:rPr>
        <w:t>aceto</w:t>
      </w:r>
      <w:r w:rsidR="008F64D4" w:rsidRPr="00937D44">
        <w:rPr>
          <w:sz w:val="24"/>
          <w:szCs w:val="24"/>
        </w:rPr>
        <w:t xml:space="preserve"> in cima a una canna e gliela accostarono alla bocca. E dopo aver ricevuto l'aceto, Gesù disse: «Tutto è compiuto!». E, chinato il capo, spirò</w:t>
      </w:r>
      <w:r w:rsidR="00937D44">
        <w:rPr>
          <w:sz w:val="24"/>
          <w:szCs w:val="24"/>
        </w:rPr>
        <w:t>.</w:t>
      </w:r>
      <w:r w:rsidR="00AB4BAB" w:rsidRPr="00937D44">
        <w:rPr>
          <w:rFonts w:ascii="Garamond" w:eastAsia="Times New Roman" w:hAnsi="Garamond" w:cs="Courier New"/>
          <w:b/>
          <w:bCs/>
          <w:i/>
          <w:iCs/>
          <w:color w:val="FFFFFF"/>
          <w:sz w:val="24"/>
          <w:szCs w:val="24"/>
          <w:lang w:eastAsia="it-IT"/>
        </w:rPr>
        <w:t xml:space="preserve"> </w:t>
      </w:r>
      <w:r>
        <w:rPr>
          <w:rFonts w:ascii="Garamond" w:eastAsia="Times New Roman" w:hAnsi="Garamond" w:cs="Courier New"/>
          <w:b/>
          <w:bCs/>
          <w:i/>
          <w:iCs/>
          <w:color w:val="FFFFFF"/>
          <w:sz w:val="24"/>
          <w:szCs w:val="24"/>
          <w:lang w:eastAsia="it-IT"/>
        </w:rPr>
        <w:t>“</w:t>
      </w:r>
    </w:p>
    <w:p w:rsidR="00EE4A37" w:rsidRDefault="00AB4BAB" w:rsidP="000D2D1D">
      <w:pPr>
        <w:ind w:right="-283" w:firstLine="142"/>
        <w:jc w:val="both"/>
        <w:rPr>
          <w:rFonts w:ascii="cursive" w:eastAsia="Times New Roman" w:hAnsi="cursive" w:cs="Times New Roman"/>
          <w:b/>
          <w:bCs/>
          <w:color w:val="FFFFFF"/>
          <w:sz w:val="27"/>
          <w:szCs w:val="27"/>
          <w:lang w:eastAsia="it-IT"/>
        </w:rPr>
      </w:pPr>
      <w:r w:rsidRPr="001644C0">
        <w:rPr>
          <w:rFonts w:ascii="Garamond" w:eastAsia="Times New Roman" w:hAnsi="Garamond" w:cs="Courier New"/>
          <w:color w:val="FFFFFF"/>
          <w:sz w:val="28"/>
          <w:szCs w:val="28"/>
          <w:lang w:eastAsia="it-IT"/>
        </w:rPr>
        <w:t xml:space="preserve">la madre e accanto a lei il discepolo che </w:t>
      </w:r>
      <w:r w:rsidR="00937D44">
        <w:rPr>
          <w:rFonts w:ascii="Garamond" w:eastAsia="Times New Roman" w:hAnsi="Garamond" w:cs="Courier New"/>
          <w:color w:val="FFFFFF"/>
          <w:sz w:val="28"/>
          <w:szCs w:val="28"/>
          <w:lang w:eastAsia="it-IT"/>
        </w:rPr>
        <w:t xml:space="preserve">egli amava, </w:t>
      </w:r>
      <w:r w:rsidR="001071E9">
        <w:rPr>
          <w:rFonts w:ascii="Garamond" w:eastAsia="Times New Roman" w:hAnsi="Garamond" w:cs="Courier New"/>
          <w:color w:val="FFFFFF"/>
          <w:sz w:val="28"/>
          <w:szCs w:val="28"/>
          <w:lang w:eastAsia="it-IT"/>
        </w:rPr>
        <w:t>P</w:t>
      </w:r>
      <w:r w:rsidR="001071E9">
        <w:rPr>
          <w:rFonts w:ascii="cursive" w:eastAsia="Times New Roman" w:hAnsi="cursive" w:cs="Times New Roman"/>
          <w:b/>
          <w:bCs/>
          <w:color w:val="FFFFFF"/>
          <w:sz w:val="27"/>
          <w:szCs w:val="27"/>
          <w:lang w:eastAsia="it-IT"/>
        </w:rPr>
        <w:t>riflessione</w:t>
      </w:r>
      <w:r w:rsidR="000D2D1D">
        <w:rPr>
          <w:rFonts w:ascii="cursive" w:eastAsia="Times New Roman" w:hAnsi="cursive" w:cs="Times New Roman"/>
          <w:b/>
          <w:bCs/>
          <w:color w:val="FFFFFF"/>
          <w:sz w:val="27"/>
          <w:szCs w:val="27"/>
          <w:lang w:eastAsia="it-IT"/>
        </w:rPr>
        <w:t xml:space="preserve">2° </w:t>
      </w:r>
      <w:r w:rsidRPr="001644C0">
        <w:rPr>
          <w:rFonts w:ascii="cursive" w:eastAsia="Times New Roman" w:hAnsi="cursive" w:cs="Times New Roman"/>
          <w:b/>
          <w:bCs/>
          <w:color w:val="FFFFFF"/>
          <w:sz w:val="27"/>
          <w:szCs w:val="27"/>
          <w:lang w:eastAsia="it-IT"/>
        </w:rPr>
        <w:t xml:space="preserve"> </w:t>
      </w:r>
    </w:p>
    <w:p w:rsidR="00AB4BAB" w:rsidRPr="000D2D1D" w:rsidRDefault="00AB4BAB" w:rsidP="00EE4A37">
      <w:pPr>
        <w:ind w:right="-283"/>
        <w:jc w:val="both"/>
        <w:rPr>
          <w:rFonts w:ascii="cursive" w:eastAsia="Times New Roman" w:hAnsi="cursive" w:cs="Times New Roman"/>
          <w:b/>
          <w:bCs/>
          <w:color w:val="FFFFFF"/>
          <w:sz w:val="27"/>
          <w:szCs w:val="27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Signore Gesù, il tuo viaggio doloroso è contrassegnato da un incontro significativo. Cadi sotto il peso della Croce, ti rialzi da terra e scorgi una presenza accanto a te: è tua Madre! Qui due sguardi si incrociano. Quello della Passione: Gesù che sale verso il Calvario. Quello della Compassione: la Madre Maria che gli è accanto. Il suo sguardo comunica più di tante parole. Ti sostiene, ti infonde il coraggio di chi sa di essere amato ed è capace d’amore fino in fondo. Non soffre al tuo posto, ma soffre con Te.</w:t>
      </w:r>
    </w:p>
    <w:p w:rsidR="00AB4BAB" w:rsidRPr="001644C0" w:rsidRDefault="00AB4BAB" w:rsidP="001071E9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color w:val="000000"/>
          <w:sz w:val="24"/>
          <w:szCs w:val="24"/>
          <w:lang w:eastAsia="it-IT"/>
        </w:rPr>
        <w:t xml:space="preserve">Quanto è importante l'amore di una madre per il proprio figlio! Spesso in silenzio, una mamma si prende cura dei propri figli ed è per loro un costante punto di riferimento.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Maria segue il Figlio per stare con Lui nell’ora della prova.</w:t>
      </w:r>
      <w:r w:rsidR="001071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E’ l’ora dell’incontro, incontro atteso e desiderato.</w:t>
      </w:r>
    </w:p>
    <w:p w:rsidR="00AB4BAB" w:rsidRDefault="00AB4BAB" w:rsidP="001071E9">
      <w:pPr>
        <w:ind w:right="-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Nel momento del dolore si cerca la comprensione e la compassione di chi sa essere capace di comprendere e compatire ciò ch</w:t>
      </w:r>
      <w:r w:rsidR="00A5217C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 si sta vivendo. E noi oggi, 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nel volto doloroso di Maria, leggiamo le pene e le ansie di tante mamme che portano una croce dolorosa su di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sè</w:t>
      </w:r>
      <w:proofErr w:type="spellEnd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, nel tentativo di salvare i loro figli dalla morte.</w:t>
      </w:r>
    </w:p>
    <w:p w:rsidR="00993D94" w:rsidRDefault="00993D94" w:rsidP="001071E9">
      <w:pPr>
        <w:ind w:right="-141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993D94" w:rsidRDefault="00993D94" w:rsidP="001071E9">
      <w:pPr>
        <w:ind w:right="-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993D94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Silenzio e preghiera personale</w:t>
      </w:r>
    </w:p>
    <w:p w:rsidR="00993D94" w:rsidRDefault="00993D94" w:rsidP="001071E9">
      <w:pPr>
        <w:ind w:right="-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993D94" w:rsidRPr="00993D94" w:rsidRDefault="00993D94" w:rsidP="001071E9">
      <w:pPr>
        <w:ind w:right="-141"/>
        <w:jc w:val="both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>Da una omelia di Papa Francesco</w:t>
      </w:r>
      <w:r w:rsidR="0073028F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a casa s. Marta</w:t>
      </w:r>
      <w:r w:rsidR="00F1759F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20.12.2013</w:t>
      </w:r>
    </w:p>
    <w:p w:rsidR="00711756" w:rsidRDefault="00993D94" w:rsidP="00711756">
      <w:pPr>
        <w:pStyle w:val="NormaleWeb"/>
      </w:pPr>
      <w:r>
        <w:t>L</w:t>
      </w:r>
      <w:r w:rsidR="00711756">
        <w:t>a Madre di Gesù è stata la perfetta icona del silenzio. Dall’annuncio della sua eccezionale maternità al Calvario</w:t>
      </w:r>
      <w:r w:rsidR="003605BF">
        <w:t xml:space="preserve">. Penso, </w:t>
      </w:r>
      <w:r w:rsidR="00711756">
        <w:t xml:space="preserve"> a “quante volte ha taciuto e quante volte non ha detto quello che sentiva per custodire il mistero del rapporto con suo Figlio”, fino al silenzio più crudo, “ai piedi della Croce”:</w:t>
      </w:r>
      <w:r w:rsidR="00711756">
        <w:br/>
        <w:t xml:space="preserve">“Il Vangelo non ci dice nulla: se ha detto una parola o </w:t>
      </w:r>
      <w:proofErr w:type="spellStart"/>
      <w:r w:rsidR="00711756">
        <w:t>no…</w:t>
      </w:r>
      <w:proofErr w:type="spellEnd"/>
      <w:r w:rsidR="00711756">
        <w:t xml:space="preserve"> Era silenziosa, ma dentro il suo cuore, quante cose diceva al Signore! ‘Tu, quel giorno – questo è quello che abbiamo letto – mi hai detto che sarà grande; tu mi ha detto che gli avresti dato il Trono di Davide, suo padre, che avrebbe regnato per sempre e adesso lo vedo lì!’. La Madonna era umana! E forse aveva la voglia di dire: ‘Bugie! Sono stata ingannata!’: Giovanni Paolo II diceva questo, parlando della Madonna in quel momento. Ma Lei, col silenzio, ha coperto il mistero che non capiva e con questo silenzio ha lasciato che questo mistero potesse crescere e fiorire nella speranza”.</w:t>
      </w:r>
    </w:p>
    <w:p w:rsidR="00711756" w:rsidRDefault="00711756" w:rsidP="00711756">
      <w:pPr>
        <w:pStyle w:val="NormaleWeb"/>
      </w:pPr>
      <w:r>
        <w:lastRenderedPageBreak/>
        <w:t>“Il silenzio è quello che custodisce il mistero”, per cui il mistero “del nostro rapporto con Dio, del nostro cammino, della nostra salv</w:t>
      </w:r>
      <w:r w:rsidR="003605BF">
        <w:t xml:space="preserve">ezza </w:t>
      </w:r>
      <w:r>
        <w:t xml:space="preserve"> non può essere messo all’aria, pubblicizzato”. Che il Signore “ci dia a tutti la grazia di amare il silenzio, di cercarlo e avere un cuore custodito dalla nube del silenzio”.</w:t>
      </w:r>
    </w:p>
    <w:p w:rsidR="00EE4A37" w:rsidRPr="003E0CD6" w:rsidRDefault="00AA1F41" w:rsidP="003E0CD6">
      <w:pPr>
        <w:pStyle w:val="NormaleWeb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-570230</wp:posOffset>
            </wp:positionV>
            <wp:extent cx="1499235" cy="1061720"/>
            <wp:effectExtent l="19050" t="0" r="5715" b="0"/>
            <wp:wrapTight wrapText="bothSides">
              <wp:wrapPolygon edited="0">
                <wp:start x="-274" y="0"/>
                <wp:lineTo x="-274" y="21316"/>
                <wp:lineTo x="21682" y="21316"/>
                <wp:lineTo x="21682" y="0"/>
                <wp:lineTo x="-274" y="0"/>
              </wp:wrapPolygon>
            </wp:wrapTight>
            <wp:docPr id="4" name="Immagine 2" descr="C:\Documents and Settings\Maurizio\Documenti\Download\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urizio\Documenti\Download\ma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06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CD6" w:rsidRPr="003E0CD6">
        <w:rPr>
          <w:rFonts w:asciiTheme="minorHAnsi" w:hAnsiTheme="minorHAnsi"/>
          <w:b/>
        </w:rPr>
        <w:t>Canto</w:t>
      </w:r>
    </w:p>
    <w:p w:rsidR="00AB4BAB" w:rsidRDefault="00EE4A37" w:rsidP="001071E9">
      <w:pPr>
        <w:ind w:right="-141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EE4A37">
        <w:rPr>
          <w:rFonts w:eastAsia="Times New Roman" w:cs="Times New Roman"/>
          <w:b/>
          <w:sz w:val="24"/>
          <w:szCs w:val="24"/>
          <w:lang w:eastAsia="it-IT"/>
        </w:rPr>
        <w:t>La riflessione si fa preghiera:</w:t>
      </w:r>
    </w:p>
    <w:p w:rsidR="00EE4A37" w:rsidRPr="00EE4A37" w:rsidRDefault="00EE4A37" w:rsidP="001071E9">
      <w:pPr>
        <w:ind w:right="-141"/>
        <w:jc w:val="both"/>
        <w:rPr>
          <w:rFonts w:eastAsia="Times New Roman" w:cs="Times New Roman"/>
          <w:b/>
          <w:sz w:val="24"/>
          <w:szCs w:val="24"/>
          <w:lang w:eastAsia="it-IT"/>
        </w:rPr>
      </w:pPr>
    </w:p>
    <w:p w:rsidR="00AB4BAB" w:rsidRPr="001644C0" w:rsidRDefault="00AB4BAB" w:rsidP="001071E9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O Maria, in questo momento ti vogliamo pregare per quelle madri che soffrono a causa delle incomprensioni con i propri figli, quelle che pensano di avere sbagliato tu</w:t>
      </w:r>
      <w:r w:rsidR="00EE4A37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tto e si sentono sole e fallite: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</w:t>
      </w: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Proteggile, o Madre, e non abbandonarle</w:t>
      </w:r>
    </w:p>
    <w:p w:rsidR="00AB4BAB" w:rsidRPr="001644C0" w:rsidRDefault="00AB4BAB" w:rsidP="001071E9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1071E9">
      <w:pPr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O Maria, ti vogliamo ricordare tutte le madri, in modo particolare quelle mamme, che si aspettavano nella terza età un po’ di serenità per la loro famiglia e invece si trovano nella delusione di non aver fatto abbastanza nel prospettare ai propri figli quei valori essenziali per la vita cristiana</w:t>
      </w:r>
      <w:r w:rsidR="00EE4A37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:</w:t>
      </w:r>
      <w:r w:rsidR="00EE4A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Infondi, o Maria, in loro la speranza</w:t>
      </w:r>
    </w:p>
    <w:p w:rsidR="00AB4BAB" w:rsidRPr="001644C0" w:rsidRDefault="00AB4BAB" w:rsidP="001071E9">
      <w:pPr>
        <w:ind w:right="-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Default="00AB4BAB" w:rsidP="00EE4A37">
      <w:pPr>
        <w:ind w:right="-142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O Maria, oggi tutto sembra che si rivolti contro le mamme... il progresso, la tecnologia che allontana i giovani dalla famiglia, facendo sembrare le regole familiari, i valori tradizionali, come cose obsolete, che non riguardano più i giovani... La droga che fa intravedere falsamente felicità e benessere... Il gioco d’azzardo a cui molti giovani si stanno indirizzando per facili guadagni... Insomma, la famiglia di oggi è minacciata da tanti pericoli e le mamme in particolare sono quelle che più soffrono di t</w:t>
      </w:r>
      <w:r w:rsidR="00EE4A37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anta fragilità dei propri figli: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</w:t>
      </w:r>
      <w:r w:rsidR="00EE4A37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</w:t>
      </w: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Sostieni, o Madre Santa, il coraggio di queste mamme che percorrono la via del Calvario</w:t>
      </w:r>
    </w:p>
    <w:p w:rsidR="00EE4A37" w:rsidRPr="00873DFE" w:rsidRDefault="00EE4A37" w:rsidP="00873DFE">
      <w:pPr>
        <w:pStyle w:val="Paragrafoelenco"/>
        <w:ind w:right="-14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F1734C" w:rsidP="00EE4A37">
      <w:pPr>
        <w:ind w:left="-720" w:right="14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40.5pt;margin-top:8.7pt;width:65.25pt;height:136.5pt;z-index:251662336;mso-position-vertical-relative:line" o:allowoverlap="f">
            <w10:wrap type="square"/>
          </v:shape>
        </w:pict>
      </w:r>
      <w:r w:rsidR="00AB4BAB" w:rsidRPr="001644C0">
        <w:rPr>
          <w:rFonts w:ascii="Calibri" w:eastAsia="Times New Roman" w:hAnsi="Calibri" w:cs="Times New Roman"/>
          <w:sz w:val="24"/>
          <w:szCs w:val="24"/>
          <w:lang w:eastAsia="it-IT"/>
        </w:rPr>
        <w:t>Maria, la prima discepola di Gesù, ai piedi della croce, è stata chiamata a "perdere" quanto aveva di più prezioso: il suo Figlio. Ma in quel momento, proprio perché accetta il piano di Dio, diviene Madre di molti figli, Madre nostra.</w:t>
      </w:r>
    </w:p>
    <w:p w:rsidR="00AB4BAB" w:rsidRPr="001644C0" w:rsidRDefault="00AB4BAB" w:rsidP="00EE4A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Default="00AB4BAB" w:rsidP="00EE4A37">
      <w:pPr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Ripetiamo insieme: </w:t>
      </w:r>
      <w:r w:rsidRPr="003A41A2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it-IT"/>
        </w:rPr>
        <w:t>O MARIA, MADRE NOSTRA, DONACI LA FORZA</w:t>
      </w:r>
    </w:p>
    <w:p w:rsidR="00EE4A37" w:rsidRPr="001644C0" w:rsidRDefault="00EE4A37" w:rsidP="00EE4A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EE4A37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Perché impariamo che la nostra vita è un dono.</w:t>
      </w:r>
    </w:p>
    <w:p w:rsidR="00AB4BAB" w:rsidRPr="001644C0" w:rsidRDefault="00AB4BAB" w:rsidP="00EE4A37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Perché le nostre sofferenze quotidiane, offerte a Gesù, siano seme di speranza.</w:t>
      </w:r>
    </w:p>
    <w:p w:rsidR="00AB4BAB" w:rsidRPr="001644C0" w:rsidRDefault="00AB4BAB" w:rsidP="00EE4A37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Perché non ci abbattiamo di fronte alle difficoltà e alle croci.</w:t>
      </w:r>
    </w:p>
    <w:p w:rsidR="00AB4BAB" w:rsidRPr="001644C0" w:rsidRDefault="00AB4BAB" w:rsidP="00EE4A37">
      <w:pPr>
        <w:numPr>
          <w:ilvl w:val="0"/>
          <w:numId w:val="2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Perché viviamo con fede, come te, fiduciosi dell’Amore di Dio.</w:t>
      </w:r>
    </w:p>
    <w:p w:rsidR="00AB4BAB" w:rsidRPr="001644C0" w:rsidRDefault="00AB4BAB" w:rsidP="00EE4A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Default="00AB4BAB" w:rsidP="00EE4A37">
      <w:pPr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O Signore, nel silenzio di quell’ora della Croce, nell’ora della notte più buia, ci hai lasciato il tuo ultimo dono... Tua Madre! L’hai donata a noi tutti, affidando a Lei ciascuno di noi, consegnandole ogni nostra preoccupazione, ogni nostra paura, ogni nostra debolezza... </w:t>
      </w:r>
    </w:p>
    <w:p w:rsidR="003A41A2" w:rsidRPr="001644C0" w:rsidRDefault="003A41A2" w:rsidP="00EE4A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B4BAB" w:rsidRPr="001644C0" w:rsidRDefault="00AB4BAB" w:rsidP="00EE4A37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TUTTI:</w:t>
      </w: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Aiutaci, o Signore, a rifugiarci tra le Sue braccia ogni volta che ci sentiamo sfiduciati; Maria sia il nostro esempio, la nostra guida e il nostro conforto. Amen.</w:t>
      </w:r>
    </w:p>
    <w:p w:rsidR="00A5217C" w:rsidRPr="001644C0" w:rsidRDefault="00A5217C" w:rsidP="00A5217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1644C0" w:rsidRDefault="00A5217C" w:rsidP="00A5217C">
      <w:pPr>
        <w:ind w:left="-720" w:right="-90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«DIO MIO, DIO MIO, PERCHE’ </w:t>
      </w:r>
      <w:proofErr w:type="spellStart"/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MI</w:t>
      </w:r>
      <w:proofErr w:type="spellEnd"/>
      <w:r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 xml:space="preserve"> HAI ABBANDONATO»</w:t>
      </w:r>
    </w:p>
    <w:p w:rsidR="00A5217C" w:rsidRPr="001644C0" w:rsidRDefault="00A5217C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0591" w:rsidRDefault="00A5217C" w:rsidP="001C0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Erano le tre del pomeriggio quando Gesù lanciò questo grido verso il cielo. Da tre lunghe ore era appeso alla croce, inchiodato mani e piedi.</w:t>
      </w:r>
    </w:p>
    <w:p w:rsidR="001C0591" w:rsidRDefault="00A5217C" w:rsidP="001C0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Aveva vissuto la sua breve vita in un costante atto di donazione verso tutti: aveva sanato i malati e risuscitato i morti, aveva moltiplicato i pani e perdonato i peccati, aveva pronunciato parole di sapienza e di vita.</w:t>
      </w:r>
    </w:p>
    <w:p w:rsidR="00A5217C" w:rsidRDefault="00A5217C" w:rsidP="001C0591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Ancora, sulla croce, dà il perdono ai carnefici, apre il Paradiso al ladrone, e infine dona a noi il suo corpo e il suo sangue, dopo averceli dati nell’Eucaristia. </w:t>
      </w:r>
    </w:p>
    <w:p w:rsidR="003A41A2" w:rsidRDefault="003A41A2" w:rsidP="001C0591">
      <w:pPr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3A41A2" w:rsidRPr="001644C0" w:rsidRDefault="003A41A2" w:rsidP="001C0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Ora, nel silenzio del nostro cuore contempliamo questo Amore e presentiamo a Cristo la nostra croce, i nostri problemi, non per liberarcene, ma per ricevere la Lui  quella forza, che ci aiuta a comprendere il Su</w:t>
      </w:r>
      <w:r w:rsidR="0053233E">
        <w:rPr>
          <w:rFonts w:ascii="Calibri" w:eastAsia="Times New Roman" w:hAnsi="Calibri" w:cs="Times New Roman"/>
          <w:sz w:val="24"/>
          <w:szCs w:val="24"/>
          <w:lang w:eastAsia="it-IT"/>
        </w:rPr>
        <w:t>o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Amore anche nella Croce</w:t>
      </w:r>
    </w:p>
    <w:p w:rsidR="00A5217C" w:rsidRPr="001644C0" w:rsidRDefault="00A5217C" w:rsidP="003A41A2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1644C0" w:rsidRDefault="003A41A2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 w:rsidR="00A5217C"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Ripetiamo insieme: </w:t>
      </w:r>
      <w:r w:rsidR="00A5217C" w:rsidRPr="001644C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it-IT"/>
        </w:rPr>
        <w:t xml:space="preserve">PADRE, NELLE TUE MANI </w:t>
      </w:r>
      <w:proofErr w:type="spellStart"/>
      <w:r w:rsidR="00A5217C" w:rsidRPr="001644C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it-IT"/>
        </w:rPr>
        <w:t>CI</w:t>
      </w:r>
      <w:proofErr w:type="spellEnd"/>
      <w:r w:rsidR="00A5217C" w:rsidRPr="001644C0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it-IT"/>
        </w:rPr>
        <w:t xml:space="preserve"> AFFIDIAMO</w:t>
      </w:r>
    </w:p>
    <w:p w:rsidR="00A5217C" w:rsidRPr="001644C0" w:rsidRDefault="00A5217C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59C" w:rsidRPr="008A259C" w:rsidRDefault="00A5217C" w:rsidP="008A259C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Padre, nelle tue mani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consegnamo</w:t>
      </w:r>
      <w:proofErr w:type="spellEnd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noi stessi, la nostra vita, ogni momento di quel dono </w:t>
      </w:r>
    </w:p>
    <w:p w:rsidR="00A5217C" w:rsidRPr="001644C0" w:rsidRDefault="00A5217C" w:rsidP="008A259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prezioso che siamo chiamati a vivere per scoprire che siamo tuoi figli, resi tali dal Cristo, il primogenito di molti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fratelli</w:t>
      </w:r>
      <w:r w:rsidR="00F10038">
        <w:rPr>
          <w:rFonts w:ascii="Calibri" w:eastAsia="Times New Roman" w:hAnsi="Calibri" w:cs="Times New Roman"/>
          <w:sz w:val="24"/>
          <w:szCs w:val="24"/>
          <w:lang w:eastAsia="it-IT"/>
        </w:rPr>
        <w:t>……</w:t>
      </w:r>
      <w:proofErr w:type="spellEnd"/>
    </w:p>
    <w:p w:rsidR="00A5217C" w:rsidRPr="001644C0" w:rsidRDefault="00A5217C" w:rsidP="008A259C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A259C" w:rsidRPr="008A259C" w:rsidRDefault="00A5217C" w:rsidP="008A25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Padre, noi ci abbandoniamo in te, sicuri che mai ci dimentichi, certi che le tue mani ci </w:t>
      </w:r>
    </w:p>
    <w:p w:rsidR="00A5217C" w:rsidRDefault="00A5217C" w:rsidP="008A259C">
      <w:pPr>
        <w:ind w:left="72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stringono in un abbraccio di gioia che spegne le nostre parole di paura e di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tristezza</w:t>
      </w:r>
      <w:r w:rsidR="00F10038">
        <w:rPr>
          <w:rFonts w:ascii="Calibri" w:eastAsia="Times New Roman" w:hAnsi="Calibri" w:cs="Times New Roman"/>
          <w:sz w:val="24"/>
          <w:szCs w:val="24"/>
          <w:lang w:eastAsia="it-IT"/>
        </w:rPr>
        <w:t>…</w:t>
      </w:r>
      <w:proofErr w:type="spellEnd"/>
      <w:r w:rsidR="00F10038">
        <w:rPr>
          <w:rFonts w:ascii="Calibri" w:eastAsia="Times New Roman" w:hAnsi="Calibri" w:cs="Times New Roman"/>
          <w:sz w:val="24"/>
          <w:szCs w:val="24"/>
          <w:lang w:eastAsia="it-IT"/>
        </w:rPr>
        <w:t>..</w:t>
      </w:r>
    </w:p>
    <w:p w:rsidR="00F10038" w:rsidRPr="001644C0" w:rsidRDefault="00F10038" w:rsidP="008A259C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1644C0" w:rsidRDefault="00A5217C" w:rsidP="008A259C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Padre, noi ci doniamo a te, certi che non ci lasci cadere nel male, nell’angoscia della morte, e che anche nella sofferenza ci sei vicino, come sei stato accanto al tuo Figlio che ha donato se stesso per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amore</w:t>
      </w:r>
      <w:r w:rsidR="00F10038">
        <w:rPr>
          <w:rFonts w:ascii="Calibri" w:eastAsia="Times New Roman" w:hAnsi="Calibri" w:cs="Times New Roman"/>
          <w:sz w:val="24"/>
          <w:szCs w:val="24"/>
          <w:lang w:eastAsia="it-IT"/>
        </w:rPr>
        <w:t>……</w:t>
      </w:r>
      <w:proofErr w:type="spellEnd"/>
    </w:p>
    <w:p w:rsidR="00A5217C" w:rsidRPr="001644C0" w:rsidRDefault="00A5217C" w:rsidP="008A259C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F10038" w:rsidRDefault="00A5217C" w:rsidP="00F10038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 xml:space="preserve">Padre, accogli anche noi, deboli e fragili, ma pur sempre tuoi figli, accogli chi cerca nella tua Parola la speranza e la pace, e nella preghiera il sollievo alle fatiche e lacrime e anche nell’estremo del dolore cerca in te la luce del nuovo </w:t>
      </w:r>
      <w:proofErr w:type="spellStart"/>
      <w:r w:rsidRPr="001644C0">
        <w:rPr>
          <w:rFonts w:ascii="Calibri" w:eastAsia="Times New Roman" w:hAnsi="Calibri" w:cs="Times New Roman"/>
          <w:sz w:val="24"/>
          <w:szCs w:val="24"/>
          <w:lang w:eastAsia="it-IT"/>
        </w:rPr>
        <w:t>giorn</w:t>
      </w:r>
      <w:r w:rsidR="0090544B">
        <w:rPr>
          <w:rFonts w:ascii="Calibri" w:eastAsia="Times New Roman" w:hAnsi="Calibri" w:cs="Times New Roman"/>
          <w:sz w:val="24"/>
          <w:szCs w:val="24"/>
          <w:lang w:eastAsia="it-IT"/>
        </w:rPr>
        <w:t>o……</w:t>
      </w:r>
      <w:proofErr w:type="spellEnd"/>
      <w:r w:rsidR="0090544B">
        <w:rPr>
          <w:rFonts w:ascii="Calibri" w:eastAsia="Times New Roman" w:hAnsi="Calibri" w:cs="Times New Roman"/>
          <w:sz w:val="24"/>
          <w:szCs w:val="24"/>
          <w:lang w:eastAsia="it-IT"/>
        </w:rPr>
        <w:t>.</w:t>
      </w:r>
    </w:p>
    <w:p w:rsidR="00A5217C" w:rsidRPr="001644C0" w:rsidRDefault="00A5217C" w:rsidP="00F10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1644C0" w:rsidRDefault="00A5217C" w:rsidP="00F10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Ognuno di noi ha delle preghiere da r</w:t>
      </w:r>
      <w:r w:rsidR="00F10038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>ivolgere a Gesù,</w:t>
      </w:r>
      <w:r w:rsidR="0090544B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quindi faccia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mo un minuto di </w:t>
      </w:r>
      <w:r w:rsidR="00A9519A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silenzio </w:t>
      </w:r>
      <w:r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per ricordare le nostre necessità e quelle dell’intera umanità.</w:t>
      </w:r>
    </w:p>
    <w:p w:rsidR="00A5217C" w:rsidRPr="001644C0" w:rsidRDefault="00A5217C" w:rsidP="00F10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Default="003E0CD6" w:rsidP="003E0CD6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Preghiamo insieme</w:t>
      </w:r>
      <w:r>
        <w:rPr>
          <w:rFonts w:ascii="MV Boli" w:eastAsia="Times New Roman" w:hAnsi="MV Boli" w:cs="MV Boli"/>
          <w:b/>
          <w:bCs/>
          <w:sz w:val="24"/>
          <w:szCs w:val="24"/>
          <w:lang w:eastAsia="it-IT"/>
        </w:rPr>
        <w:t xml:space="preserve"> :  </w:t>
      </w:r>
      <w:r w:rsidR="0090544B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Ti ringraziamo, Signore, per </w:t>
      </w:r>
      <w:r w:rsidR="00A5217C" w:rsidRPr="001644C0">
        <w:rPr>
          <w:rFonts w:ascii="Calibri" w:eastAsia="Times New Roman" w:hAnsi="Calibri" w:cs="Times New Roman"/>
          <w:sz w:val="24"/>
          <w:szCs w:val="24"/>
          <w:lang w:eastAsia="it-IT"/>
        </w:rPr>
        <w:t>questo momento trascorso sotto la Tua Croce con Te</w:t>
      </w:r>
      <w:r w:rsidR="00A9519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  <w:r w:rsidR="001C059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la tua e nostra Madre</w:t>
      </w:r>
      <w:r w:rsidR="00A5217C" w:rsidRPr="001644C0">
        <w:rPr>
          <w:rFonts w:ascii="Calibri" w:eastAsia="Times New Roman" w:hAnsi="Calibri" w:cs="Times New Roman"/>
          <w:sz w:val="24"/>
          <w:szCs w:val="24"/>
          <w:lang w:eastAsia="it-IT"/>
        </w:rPr>
        <w:t>. Donaci di essere i tuoi fedeli discepoli, capaci di seguirti sulla via della Croce e dell’Amore. Rendici attenti alle necessità dei fratelli perché in ogni situazione possiamo sempre portare i segni della speranza, della vita e della pace. Per Cristo, nostro Signore.</w:t>
      </w:r>
      <w:r w:rsidR="00A5217C" w:rsidRPr="001644C0">
        <w:rPr>
          <w:rFonts w:ascii="Calibri" w:eastAsia="Times New Roman" w:hAnsi="Calibri" w:cs="Times New Roman"/>
          <w:i/>
          <w:iCs/>
          <w:sz w:val="24"/>
          <w:szCs w:val="24"/>
          <w:lang w:eastAsia="it-IT"/>
        </w:rPr>
        <w:t xml:space="preserve"> </w:t>
      </w:r>
      <w:r w:rsidR="00A5217C" w:rsidRPr="001644C0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Amen</w:t>
      </w:r>
    </w:p>
    <w:p w:rsidR="003E0CD6" w:rsidRDefault="003E0CD6" w:rsidP="003E0CD6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3E0CD6" w:rsidRDefault="006771CB" w:rsidP="003E0CD6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36830</wp:posOffset>
            </wp:positionV>
            <wp:extent cx="4460240" cy="3352800"/>
            <wp:effectExtent l="19050" t="0" r="0" b="0"/>
            <wp:wrapTight wrapText="bothSides">
              <wp:wrapPolygon edited="0">
                <wp:start x="-92" y="0"/>
                <wp:lineTo x="-92" y="21477"/>
                <wp:lineTo x="21588" y="21477"/>
                <wp:lineTo x="21588" y="0"/>
                <wp:lineTo x="-92" y="0"/>
              </wp:wrapPolygon>
            </wp:wrapTight>
            <wp:docPr id="3" name="Immagine 1" descr="C:\Documents and Settings\Maurizio\Documenti\Download\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izio\Documenti\Download\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CD6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Visita al SS: Sacramento</w:t>
      </w:r>
    </w:p>
    <w:p w:rsidR="00900475" w:rsidRDefault="00900475" w:rsidP="003E0CD6">
      <w:pPr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3E0CD6" w:rsidRPr="003E0CD6" w:rsidRDefault="003E0CD6" w:rsidP="003E0CD6">
      <w:pPr>
        <w:jc w:val="both"/>
        <w:rPr>
          <w:rFonts w:ascii="MV Boli" w:eastAsia="Times New Roman" w:hAnsi="MV Boli" w:cs="MV Boli"/>
          <w:b/>
          <w:bCs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Benedizione eucaristica</w:t>
      </w: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CD6" w:rsidRDefault="003E0CD6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5217C" w:rsidRPr="001644C0" w:rsidRDefault="00A5217C" w:rsidP="00A5217C">
      <w:pPr>
        <w:ind w:left="-720" w:right="-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4500" w:rsidRDefault="00AB4BAB" w:rsidP="00AB4BAB">
      <w:pPr>
        <w:jc w:val="both"/>
      </w:pPr>
      <w:r w:rsidRPr="001644C0">
        <w:rPr>
          <w:rFonts w:ascii="Garamond" w:eastAsia="Times New Roman" w:hAnsi="Garamond" w:cs="Courier New"/>
          <w:color w:val="FFFFFF"/>
          <w:sz w:val="28"/>
          <w:szCs w:val="28"/>
          <w:lang w:eastAsia="it-IT"/>
        </w:rPr>
        <w:t>su tutta la terra, fino</w:t>
      </w:r>
    </w:p>
    <w:sectPr w:rsidR="00D14500" w:rsidSect="00C82662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charset w:val="00"/>
    <w:family w:val="auto"/>
    <w:pitch w:val="variable"/>
    <w:sig w:usb0="00000003" w:usb1="00000000" w:usb2="000001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rsi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5644"/>
    <w:multiLevelType w:val="multilevel"/>
    <w:tmpl w:val="51B4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41BCD"/>
    <w:multiLevelType w:val="multilevel"/>
    <w:tmpl w:val="846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61803"/>
    <w:multiLevelType w:val="multilevel"/>
    <w:tmpl w:val="D54A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53103"/>
    <w:multiLevelType w:val="multilevel"/>
    <w:tmpl w:val="0DF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4517A8"/>
    <w:multiLevelType w:val="multilevel"/>
    <w:tmpl w:val="8324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1423A"/>
    <w:multiLevelType w:val="multilevel"/>
    <w:tmpl w:val="846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67491"/>
    <w:multiLevelType w:val="hybridMultilevel"/>
    <w:tmpl w:val="47A861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D25E1"/>
    <w:multiLevelType w:val="multilevel"/>
    <w:tmpl w:val="CC5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283"/>
  <w:characterSpacingControl w:val="doNotCompress"/>
  <w:compat/>
  <w:rsids>
    <w:rsidRoot w:val="001D3844"/>
    <w:rsid w:val="0003637F"/>
    <w:rsid w:val="000D2D1D"/>
    <w:rsid w:val="001071E9"/>
    <w:rsid w:val="00122DDC"/>
    <w:rsid w:val="001C0591"/>
    <w:rsid w:val="001D3844"/>
    <w:rsid w:val="00227137"/>
    <w:rsid w:val="0023598C"/>
    <w:rsid w:val="0032708D"/>
    <w:rsid w:val="00336E75"/>
    <w:rsid w:val="003605BF"/>
    <w:rsid w:val="00395F2C"/>
    <w:rsid w:val="003A188C"/>
    <w:rsid w:val="003A41A2"/>
    <w:rsid w:val="003E0CD6"/>
    <w:rsid w:val="00445220"/>
    <w:rsid w:val="0053233E"/>
    <w:rsid w:val="00636626"/>
    <w:rsid w:val="006756F4"/>
    <w:rsid w:val="006771CB"/>
    <w:rsid w:val="00711756"/>
    <w:rsid w:val="00715D16"/>
    <w:rsid w:val="0073028F"/>
    <w:rsid w:val="00747187"/>
    <w:rsid w:val="007A50D9"/>
    <w:rsid w:val="00801861"/>
    <w:rsid w:val="00873DFE"/>
    <w:rsid w:val="008A259C"/>
    <w:rsid w:val="008B604F"/>
    <w:rsid w:val="008D71A1"/>
    <w:rsid w:val="008F64D4"/>
    <w:rsid w:val="008F7867"/>
    <w:rsid w:val="00900475"/>
    <w:rsid w:val="0090544B"/>
    <w:rsid w:val="00937D44"/>
    <w:rsid w:val="00993D94"/>
    <w:rsid w:val="009B7375"/>
    <w:rsid w:val="00A5217C"/>
    <w:rsid w:val="00A93993"/>
    <w:rsid w:val="00A9519A"/>
    <w:rsid w:val="00AA1F41"/>
    <w:rsid w:val="00AA29AD"/>
    <w:rsid w:val="00AB4BAB"/>
    <w:rsid w:val="00AE3A46"/>
    <w:rsid w:val="00B42D58"/>
    <w:rsid w:val="00C55009"/>
    <w:rsid w:val="00C82662"/>
    <w:rsid w:val="00CC6AC5"/>
    <w:rsid w:val="00D14500"/>
    <w:rsid w:val="00D836D9"/>
    <w:rsid w:val="00E16B98"/>
    <w:rsid w:val="00E370DA"/>
    <w:rsid w:val="00EB40EC"/>
    <w:rsid w:val="00EB413C"/>
    <w:rsid w:val="00ED6934"/>
    <w:rsid w:val="00EE4A37"/>
    <w:rsid w:val="00F04407"/>
    <w:rsid w:val="00F10038"/>
    <w:rsid w:val="00F1734C"/>
    <w:rsid w:val="00F1759F"/>
    <w:rsid w:val="00FB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38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BA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F64D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0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22D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Buon Pastore Piacenza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62</cp:revision>
  <cp:lastPrinted>2018-03-23T15:13:00Z</cp:lastPrinted>
  <dcterms:created xsi:type="dcterms:W3CDTF">2018-03-23T12:21:00Z</dcterms:created>
  <dcterms:modified xsi:type="dcterms:W3CDTF">2018-03-24T14:48:00Z</dcterms:modified>
</cp:coreProperties>
</file>